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de la Iglesia Adventista           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 nombre completo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Junta del Capítulo.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de la iglesia.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corresponda.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Asunto: 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petición del pastor ___________, el apóstol Pedro dijo en 1 Pedro 3:15: ... estad siempre dispuestos a responder a los que os pidan cuentas de la esperanza que hay en vosotros". Pero hazlo con suavidad y respeto, con la conciencia tranquila... Hoy escribo esta carta.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Agradezco al pastor _________ por haberme visitado en casa ayer jueves y haberme dado claridad sobre el camino que debía tomar.  En los últimos meses he aprendido a confiar realmente en Dios y a entregarle todas mis cargas y preocupaciones. Con la ayuda de Dios, es con gran pesar que pido hoy su renuncia a la Iglesia Adventista _______.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 el Señor le bendiga siempre.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 nombre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