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[Ciudad y fecha]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Querido amigo [Nombre]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¿Sabes? A veces la rutina y el correr de los días intensos nos impiden detenernos y dedicar un poco de tiempo a agradecer a las personas que uno aprecia. Te escribo para decirte que estoy muy feliz de poder expresarte mi cariño en estas líneas.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Por eso, detuve por un momento mis actividades cotidianas para hacerte esta carta, que te puede parecer extraña, pero contiene todo mi cariño para ti.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Déjame decirte que no hay un momento de mi vida en que no te recuerde y a veces me rio solo al recordar nuestras travesuras en la universidad, esos momentos es que estábamos al borde de la locura y tú con tus ocurrencias, me hacías reír y recuperar la cordura.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Cada día ruego para que te esté yendo muy bien en el espacio personal, familiar y laboral, que todos tus sueños se hagan realidad, ya que te lo mereces, eres una extraordinaria persona y también para que tengamos la dicha de reencontrarnos, que nuestros hijos se conozcan y que ellos también puedan cultivar una amistad como la nuestra.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Con cariño,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Tu mejor amigo.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Firma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